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FE2949">
        <w:rPr>
          <w:b/>
        </w:rPr>
        <w:t>06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FE2949">
        <w:t>06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796D4D" w:rsidRDefault="00A913A7" w:rsidP="00796D4D">
      <w:pPr>
        <w:spacing w:before="240" w:after="240" w:line="276" w:lineRule="auto"/>
        <w:jc w:val="both"/>
        <w:rPr>
          <w:rFonts w:cstheme="minorHAnsi"/>
        </w:rPr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796D4D">
        <w:t>a c</w:t>
      </w:r>
      <w:r w:rsidR="00796D4D" w:rsidRPr="008D6401">
        <w:rPr>
          <w:rFonts w:cstheme="minorHAnsi"/>
        </w:rPr>
        <w:t xml:space="preserve">ontratação de </w:t>
      </w:r>
      <w:r w:rsidR="00796D4D">
        <w:rPr>
          <w:rFonts w:cstheme="minorHAnsi"/>
        </w:rPr>
        <w:t>pessoa jurídica no ramo/a</w:t>
      </w:r>
      <w:r w:rsidR="007D439E">
        <w:rPr>
          <w:rFonts w:cstheme="minorHAnsi"/>
        </w:rPr>
        <w:t>tividade de</w:t>
      </w:r>
      <w:r w:rsidR="007D439E" w:rsidRPr="007D439E">
        <w:rPr>
          <w:rFonts w:cstheme="minorHAnsi"/>
        </w:rPr>
        <w:t xml:space="preserve"> fornecimento de postes/entradas completas de ener</w:t>
      </w:r>
      <w:r w:rsidR="007D439E">
        <w:rPr>
          <w:rFonts w:cstheme="minorHAnsi"/>
        </w:rPr>
        <w:t>gia elétrica monofásica e aérea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1"/>
        <w:tblW w:w="9073" w:type="dxa"/>
        <w:jc w:val="center"/>
        <w:tblLook w:val="04A0" w:firstRow="1" w:lastRow="0" w:firstColumn="1" w:lastColumn="0" w:noHBand="0" w:noVBand="1"/>
      </w:tblPr>
      <w:tblGrid>
        <w:gridCol w:w="1152"/>
        <w:gridCol w:w="4611"/>
        <w:gridCol w:w="849"/>
        <w:gridCol w:w="1273"/>
        <w:gridCol w:w="1188"/>
      </w:tblGrid>
      <w:tr w:rsidR="00854845" w:rsidRPr="003347F5" w:rsidTr="00E86ADA">
        <w:trPr>
          <w:jc w:val="center"/>
        </w:trPr>
        <w:tc>
          <w:tcPr>
            <w:tcW w:w="1152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4611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ESPECIFICAÇÃO</w:t>
            </w:r>
          </w:p>
        </w:tc>
        <w:tc>
          <w:tcPr>
            <w:tcW w:w="849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QTDE.</w:t>
            </w:r>
          </w:p>
        </w:tc>
        <w:tc>
          <w:tcPr>
            <w:tcW w:w="1273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VALOR UNITÁRIO</w:t>
            </w:r>
          </w:p>
        </w:tc>
        <w:tc>
          <w:tcPr>
            <w:tcW w:w="1188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VALOR TOTAL</w:t>
            </w:r>
          </w:p>
        </w:tc>
      </w:tr>
      <w:tr w:rsidR="007D439E" w:rsidRPr="003347F5" w:rsidTr="00E86ADA">
        <w:trPr>
          <w:jc w:val="center"/>
        </w:trPr>
        <w:tc>
          <w:tcPr>
            <w:tcW w:w="1152" w:type="dxa"/>
          </w:tcPr>
          <w:p w:rsidR="007D439E" w:rsidRPr="003347F5" w:rsidRDefault="007D439E" w:rsidP="007D439E">
            <w:pPr>
              <w:jc w:val="center"/>
              <w:rPr>
                <w:rFonts w:ascii="Calibri" w:hAnsi="Calibri" w:cs="Calibri"/>
              </w:rPr>
            </w:pPr>
            <w:r w:rsidRPr="003347F5">
              <w:rPr>
                <w:rFonts w:ascii="Calibri" w:hAnsi="Calibri" w:cs="Calibri"/>
              </w:rPr>
              <w:t>1</w:t>
            </w:r>
          </w:p>
        </w:tc>
        <w:tc>
          <w:tcPr>
            <w:tcW w:w="4611" w:type="dxa"/>
          </w:tcPr>
          <w:p w:rsidR="009C5CA9" w:rsidRPr="0072010A" w:rsidRDefault="009C5CA9" w:rsidP="009C5C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010A">
              <w:rPr>
                <w:rFonts w:ascii="Times New Roman" w:hAnsi="Times New Roman" w:cs="Times New Roman"/>
              </w:rPr>
              <w:t>POSTES E ENTRADAS DE ENERGIA PADRÃO CPFL/RGE COMPLETOS COM CAIXAS COMPLETAS PARA ENTRADAS DE ENERGIA ELÉTRICA MONOFÁSICA E AÉREA – GED 13. (FORNECIMENTO EM TENSÃO SECUNDÁRIA DE DISTRIBUIÇÃO)</w:t>
            </w:r>
          </w:p>
          <w:p w:rsidR="007D439E" w:rsidRPr="0072010A" w:rsidRDefault="007D439E" w:rsidP="007D43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9" w:type="dxa"/>
          </w:tcPr>
          <w:p w:rsidR="007D439E" w:rsidRPr="00BE08BC" w:rsidRDefault="00217B85" w:rsidP="007D4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273" w:type="dxa"/>
          </w:tcPr>
          <w:p w:rsidR="007D439E" w:rsidRPr="003347F5" w:rsidRDefault="007D439E" w:rsidP="007D43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:rsidR="007D439E" w:rsidRPr="003347F5" w:rsidRDefault="007D439E" w:rsidP="007D439E">
            <w:pPr>
              <w:jc w:val="center"/>
              <w:rPr>
                <w:rFonts w:ascii="Calibri" w:hAnsi="Calibri" w:cs="Calibri"/>
              </w:rPr>
            </w:pPr>
          </w:p>
        </w:tc>
      </w:tr>
      <w:tr w:rsidR="007D439E" w:rsidRPr="003347F5" w:rsidTr="00E86ADA">
        <w:trPr>
          <w:jc w:val="center"/>
        </w:trPr>
        <w:tc>
          <w:tcPr>
            <w:tcW w:w="1152" w:type="dxa"/>
          </w:tcPr>
          <w:p w:rsidR="007D439E" w:rsidRPr="003347F5" w:rsidRDefault="007D439E" w:rsidP="007D43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1" w:type="dxa"/>
          </w:tcPr>
          <w:p w:rsidR="009C5CA9" w:rsidRPr="0072010A" w:rsidRDefault="009C5CA9" w:rsidP="009C5C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010A">
              <w:rPr>
                <w:rFonts w:ascii="Times New Roman" w:hAnsi="Times New Roman" w:cs="Times New Roman"/>
              </w:rPr>
              <w:t>POSTES E ENTRADAS DE ENERGIA ELÉTRICA PADRÃO CPFL/RGE COM CAIXA DUPLA (DOIS CLIENTES) COMPLETAS, COM ENTRADAS DE ENERGIA ELÉTRICA MONOFÁSICA E AÉREA – GED  13. (FORNECIMENTO EM TENSÃO SECUNDÁRIA DE DISTRIBUIÇÃO)</w:t>
            </w:r>
          </w:p>
          <w:p w:rsidR="007D439E" w:rsidRPr="0072010A" w:rsidRDefault="007D439E" w:rsidP="009C5C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49" w:type="dxa"/>
          </w:tcPr>
          <w:p w:rsidR="007D439E" w:rsidRPr="00BE08BC" w:rsidRDefault="00217B85" w:rsidP="007D439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3" w:type="dxa"/>
          </w:tcPr>
          <w:p w:rsidR="007D439E" w:rsidRPr="003347F5" w:rsidRDefault="007D439E" w:rsidP="007D43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:rsidR="007D439E" w:rsidRPr="003347F5" w:rsidRDefault="007D439E" w:rsidP="007D439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077A8" w:rsidRDefault="00A913A7" w:rsidP="00A913A7">
      <w:pPr>
        <w:pStyle w:val="Corpodotexto"/>
        <w:tabs>
          <w:tab w:val="left" w:pos="5100"/>
        </w:tabs>
      </w:pPr>
      <w:r w:rsidRPr="008D362C">
        <w:rPr>
          <w:b/>
        </w:rPr>
        <w:lastRenderedPageBreak/>
        <w:t>Observação:</w:t>
      </w:r>
      <w:r>
        <w:t xml:space="preserve"> Os participantes interessados deverão apresentar proposta para os dois itens, de acordo com as especificações de cada </w:t>
      </w:r>
      <w:r w:rsidR="008D362C">
        <w:t>item</w:t>
      </w:r>
      <w:r>
        <w:t>.</w:t>
      </w:r>
    </w:p>
    <w:p w:rsidR="00A913A7" w:rsidRDefault="00A913A7" w:rsidP="00A913A7">
      <w:pPr>
        <w:pStyle w:val="Corpodotexto"/>
        <w:tabs>
          <w:tab w:val="left" w:pos="5100"/>
        </w:tabs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p w:rsidR="00DA1CA4" w:rsidRDefault="00DA1CA4" w:rsidP="0006593C">
      <w:pPr>
        <w:pStyle w:val="Corpodotexto"/>
        <w:tabs>
          <w:tab w:val="left" w:pos="5100"/>
        </w:tabs>
        <w:jc w:val="left"/>
        <w:rPr>
          <w:caps/>
          <w:lang w:eastAsia="ar-SA"/>
        </w:rPr>
      </w:pPr>
    </w:p>
    <w:sectPr w:rsidR="00DA1CA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16</cp:revision>
  <cp:lastPrinted>2024-03-15T17:50:00Z</cp:lastPrinted>
  <dcterms:created xsi:type="dcterms:W3CDTF">2024-01-29T20:47:00Z</dcterms:created>
  <dcterms:modified xsi:type="dcterms:W3CDTF">2024-03-19T12:23:00Z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